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210" w:afterAutospacing="0" w:line="21" w:lineRule="atLeast"/>
        <w:jc w:val="center"/>
        <w:rPr>
          <w:rFonts w:asciiTheme="minorEastAsia" w:hAnsiTheme="minorEastAsia" w:eastAsiaTheme="minorEastAsia" w:cstheme="minorEastAsia"/>
          <w:color w:val="333333"/>
          <w:spacing w:val="8"/>
          <w:shd w:val="clear" w:color="auto" w:fill="FFFFFF"/>
        </w:rPr>
      </w:pPr>
      <w:r>
        <w:rPr>
          <w:rFonts w:asciiTheme="minorEastAsia" w:hAnsiTheme="minorEastAsia" w:eastAsiaTheme="minorEastAsia" w:cstheme="minorEastAsia"/>
          <w:color w:val="333333"/>
          <w:spacing w:val="8"/>
          <w:shd w:val="clear" w:color="auto" w:fill="FFFFFF"/>
        </w:rPr>
        <w:t>德江县民族中医院</w:t>
      </w:r>
    </w:p>
    <w:p>
      <w:pPr>
        <w:pStyle w:val="3"/>
        <w:widowControl/>
        <w:shd w:val="clear" w:color="auto" w:fill="FFFFFF"/>
        <w:spacing w:beforeAutospacing="0" w:after="210" w:afterAutospacing="0" w:line="21" w:lineRule="atLeast"/>
        <w:jc w:val="center"/>
        <w:rPr>
          <w:rFonts w:hint="default" w:asciiTheme="minorEastAsia" w:hAnsiTheme="minorEastAsia" w:eastAsiaTheme="minorEastAsia" w:cstheme="minorEastAsia"/>
          <w:color w:val="333333"/>
          <w:spacing w:val="8"/>
        </w:rPr>
      </w:pPr>
      <w:r>
        <w:rPr>
          <w:rFonts w:asciiTheme="minorEastAsia" w:hAnsiTheme="minorEastAsia" w:eastAsiaTheme="minorEastAsia" w:cstheme="minorEastAsia"/>
          <w:color w:val="333333"/>
          <w:spacing w:val="8"/>
          <w:shd w:val="clear" w:color="auto" w:fill="FFFFFF"/>
        </w:rPr>
        <w:t>20</w:t>
      </w:r>
      <w:r>
        <w:rPr>
          <w:rFonts w:hint="eastAsia" w:asciiTheme="minorEastAsia" w:hAnsiTheme="minorEastAsia" w:eastAsiaTheme="minorEastAsia" w:cstheme="minorEastAsia"/>
          <w:color w:val="333333"/>
          <w:spacing w:val="8"/>
          <w:shd w:val="clear" w:color="auto" w:fill="FFFFFF"/>
          <w:lang w:val="en-US" w:eastAsia="zh-CN"/>
        </w:rPr>
        <w:t>20</w:t>
      </w:r>
      <w:r>
        <w:rPr>
          <w:rFonts w:asciiTheme="minorEastAsia" w:hAnsiTheme="minorEastAsia" w:eastAsiaTheme="minorEastAsia" w:cstheme="minorEastAsia"/>
          <w:color w:val="333333"/>
          <w:spacing w:val="8"/>
          <w:shd w:val="clear" w:color="auto" w:fill="FFFFFF"/>
        </w:rPr>
        <w:t>年中医</w:t>
      </w:r>
      <w:r>
        <w:rPr>
          <w:rFonts w:hint="eastAsia" w:asciiTheme="minorEastAsia" w:hAnsiTheme="minorEastAsia" w:eastAsiaTheme="minorEastAsia" w:cstheme="minorEastAsia"/>
          <w:color w:val="333333"/>
          <w:spacing w:val="8"/>
          <w:shd w:val="clear" w:color="auto" w:fill="FFFFFF"/>
          <w:lang w:eastAsia="zh-CN"/>
        </w:rPr>
        <w:t>类别</w:t>
      </w:r>
      <w:r>
        <w:rPr>
          <w:rFonts w:asciiTheme="minorEastAsia" w:hAnsiTheme="minorEastAsia" w:eastAsiaTheme="minorEastAsia" w:cstheme="minorEastAsia"/>
          <w:color w:val="333333"/>
          <w:spacing w:val="8"/>
          <w:shd w:val="clear" w:color="auto" w:fill="FFFFFF"/>
        </w:rPr>
        <w:t>助理全科医生培训招生简章</w:t>
      </w:r>
    </w:p>
    <w:p>
      <w:pPr>
        <w:spacing w:line="360" w:lineRule="auto"/>
        <w:rPr>
          <w:rFonts w:hint="eastAsia" w:asciiTheme="minorEastAsia" w:hAnsiTheme="minorEastAsia"/>
          <w:sz w:val="28"/>
          <w:szCs w:val="28"/>
        </w:rPr>
      </w:pPr>
      <w:r>
        <w:rPr>
          <w:rFonts w:hint="eastAsia" w:asciiTheme="minorEastAsia" w:hAnsiTheme="minorEastAsia"/>
          <w:b/>
          <w:sz w:val="28"/>
          <w:szCs w:val="28"/>
        </w:rPr>
        <w:t>【基地简介】</w:t>
      </w:r>
      <w:r>
        <w:rPr>
          <w:rFonts w:hint="eastAsia" w:asciiTheme="minorEastAsia" w:hAnsiTheme="minorEastAsia"/>
          <w:b/>
          <w:sz w:val="28"/>
          <w:szCs w:val="28"/>
          <w:lang w:eastAsia="zh-CN"/>
        </w:rPr>
        <w:t>：</w:t>
      </w:r>
      <w:r>
        <w:rPr>
          <w:rFonts w:hint="eastAsia" w:asciiTheme="minorEastAsia" w:hAnsiTheme="minorEastAsia"/>
          <w:sz w:val="28"/>
          <w:szCs w:val="28"/>
        </w:rPr>
        <w:t>德江县民族中医院是我省首家县级三</w:t>
      </w:r>
      <w:r>
        <w:rPr>
          <w:rFonts w:hint="eastAsia" w:asciiTheme="minorEastAsia" w:hAnsiTheme="minorEastAsia"/>
          <w:sz w:val="28"/>
          <w:szCs w:val="28"/>
          <w:lang w:eastAsia="zh-CN"/>
        </w:rPr>
        <w:t>级</w:t>
      </w:r>
      <w:r>
        <w:rPr>
          <w:rFonts w:hint="eastAsia" w:asciiTheme="minorEastAsia" w:hAnsiTheme="minorEastAsia"/>
          <w:sz w:val="28"/>
          <w:szCs w:val="28"/>
        </w:rPr>
        <w:t>乙</w:t>
      </w:r>
      <w:r>
        <w:rPr>
          <w:rFonts w:hint="eastAsia" w:asciiTheme="minorEastAsia" w:hAnsiTheme="minorEastAsia"/>
          <w:sz w:val="28"/>
          <w:szCs w:val="28"/>
          <w:lang w:eastAsia="zh-CN"/>
        </w:rPr>
        <w:t>等</w:t>
      </w:r>
      <w:r>
        <w:rPr>
          <w:rFonts w:hint="eastAsia" w:asciiTheme="minorEastAsia" w:hAnsiTheme="minorEastAsia"/>
          <w:sz w:val="28"/>
          <w:szCs w:val="28"/>
        </w:rPr>
        <w:t>中医医院</w:t>
      </w:r>
      <w:r>
        <w:rPr>
          <w:rFonts w:hint="eastAsia" w:asciiTheme="minorEastAsia" w:hAnsiTheme="minorEastAsia"/>
          <w:sz w:val="28"/>
          <w:szCs w:val="28"/>
          <w:lang w:eastAsia="zh-CN"/>
        </w:rPr>
        <w:t>，</w:t>
      </w:r>
      <w:r>
        <w:rPr>
          <w:rFonts w:hint="eastAsia" w:asciiTheme="minorEastAsia" w:hAnsiTheme="minorEastAsia"/>
          <w:sz w:val="28"/>
          <w:szCs w:val="28"/>
        </w:rPr>
        <w:t>是贵州省首批医养结合示范单位，</w:t>
      </w:r>
      <w:r>
        <w:rPr>
          <w:rFonts w:hint="eastAsia" w:asciiTheme="minorEastAsia" w:hAnsiTheme="minorEastAsia"/>
          <w:sz w:val="28"/>
          <w:szCs w:val="28"/>
          <w:lang w:val="en-US" w:eastAsia="zh-CN"/>
        </w:rPr>
        <w:t>2019年5月被贵州省中医药管理局确定为贵州省中医类别助理全科医生培训基地，目前正在创建</w:t>
      </w:r>
      <w:r>
        <w:rPr>
          <w:rFonts w:hint="eastAsia" w:asciiTheme="minorEastAsia" w:hAnsiTheme="minorEastAsia"/>
          <w:sz w:val="28"/>
          <w:szCs w:val="28"/>
        </w:rPr>
        <w:t>贵州中医药大学非直属附属医院。医院目前占地1</w:t>
      </w:r>
      <w:r>
        <w:rPr>
          <w:rFonts w:hint="eastAsia" w:asciiTheme="minorEastAsia" w:hAnsiTheme="minorEastAsia"/>
          <w:sz w:val="28"/>
          <w:szCs w:val="28"/>
          <w:lang w:val="en-US" w:eastAsia="zh-CN"/>
        </w:rPr>
        <w:t>3</w:t>
      </w:r>
      <w:r>
        <w:rPr>
          <w:rFonts w:hint="eastAsia" w:asciiTheme="minorEastAsia" w:hAnsiTheme="minorEastAsia"/>
          <w:sz w:val="28"/>
          <w:szCs w:val="28"/>
        </w:rPr>
        <w:t>0亩，建筑面积</w:t>
      </w:r>
      <w:r>
        <w:rPr>
          <w:rFonts w:hint="eastAsia" w:asciiTheme="minorEastAsia" w:hAnsiTheme="minorEastAsia"/>
          <w:sz w:val="28"/>
          <w:szCs w:val="28"/>
          <w:lang w:val="en-US" w:eastAsia="zh-CN"/>
        </w:rPr>
        <w:t>10</w:t>
      </w:r>
      <w:r>
        <w:rPr>
          <w:rFonts w:hint="eastAsia" w:asciiTheme="minorEastAsia" w:hAnsiTheme="minorEastAsia"/>
          <w:sz w:val="28"/>
          <w:szCs w:val="28"/>
        </w:rPr>
        <w:t>万平方米。现编制床位</w:t>
      </w:r>
      <w:r>
        <w:rPr>
          <w:rFonts w:hint="eastAsia" w:asciiTheme="minorEastAsia" w:hAnsiTheme="minorEastAsia"/>
          <w:sz w:val="28"/>
          <w:szCs w:val="28"/>
          <w:lang w:val="en-US" w:eastAsia="zh-CN"/>
        </w:rPr>
        <w:t>5</w:t>
      </w:r>
      <w:r>
        <w:rPr>
          <w:rFonts w:hint="eastAsia" w:asciiTheme="minorEastAsia" w:hAnsiTheme="minorEastAsia"/>
          <w:sz w:val="28"/>
          <w:szCs w:val="28"/>
        </w:rPr>
        <w:t>00张，开放床位</w:t>
      </w:r>
      <w:r>
        <w:rPr>
          <w:rFonts w:hint="eastAsia" w:asciiTheme="minorEastAsia" w:hAnsiTheme="minorEastAsia"/>
          <w:sz w:val="28"/>
          <w:szCs w:val="28"/>
          <w:lang w:val="en-US" w:eastAsia="zh-CN"/>
        </w:rPr>
        <w:t>8</w:t>
      </w:r>
      <w:r>
        <w:rPr>
          <w:rFonts w:hint="eastAsia" w:asciiTheme="minorEastAsia" w:hAnsiTheme="minorEastAsia"/>
          <w:sz w:val="28"/>
          <w:szCs w:val="28"/>
        </w:rPr>
        <w:t>00张，</w:t>
      </w:r>
      <w:r>
        <w:rPr>
          <w:rFonts w:hint="eastAsia" w:asciiTheme="minorEastAsia" w:hAnsiTheme="minorEastAsia"/>
          <w:sz w:val="28"/>
          <w:szCs w:val="28"/>
          <w:lang w:eastAsia="zh-CN"/>
        </w:rPr>
        <w:t>现有</w:t>
      </w:r>
      <w:r>
        <w:rPr>
          <w:rFonts w:hint="eastAsia" w:asciiTheme="minorEastAsia" w:hAnsiTheme="minorEastAsia"/>
          <w:sz w:val="28"/>
          <w:szCs w:val="28"/>
        </w:rPr>
        <w:t>职工</w:t>
      </w:r>
      <w:r>
        <w:rPr>
          <w:rFonts w:hint="eastAsia" w:asciiTheme="minorEastAsia" w:hAnsiTheme="minorEastAsia"/>
          <w:sz w:val="28"/>
          <w:szCs w:val="28"/>
          <w:lang w:val="en-US" w:eastAsia="zh-CN"/>
        </w:rPr>
        <w:t>786</w:t>
      </w:r>
      <w:r>
        <w:rPr>
          <w:rFonts w:hint="eastAsia" w:asciiTheme="minorEastAsia" w:hAnsiTheme="minorEastAsia"/>
          <w:sz w:val="28"/>
          <w:szCs w:val="28"/>
        </w:rPr>
        <w:t>人,其中正高级职称</w:t>
      </w:r>
      <w:r>
        <w:rPr>
          <w:rFonts w:hint="eastAsia" w:asciiTheme="minorEastAsia" w:hAnsiTheme="minorEastAsia"/>
          <w:sz w:val="28"/>
          <w:szCs w:val="28"/>
          <w:lang w:val="en-US" w:eastAsia="zh-CN"/>
        </w:rPr>
        <w:t>14</w:t>
      </w:r>
      <w:r>
        <w:rPr>
          <w:rFonts w:hint="eastAsia" w:asciiTheme="minorEastAsia" w:hAnsiTheme="minorEastAsia"/>
          <w:sz w:val="28"/>
          <w:szCs w:val="28"/>
        </w:rPr>
        <w:t>人,副高职称4</w:t>
      </w:r>
      <w:r>
        <w:rPr>
          <w:rFonts w:hint="eastAsia" w:asciiTheme="minorEastAsia" w:hAnsiTheme="minorEastAsia"/>
          <w:sz w:val="28"/>
          <w:szCs w:val="28"/>
          <w:lang w:val="en-US" w:eastAsia="zh-CN"/>
        </w:rPr>
        <w:t>6</w:t>
      </w:r>
      <w:r>
        <w:rPr>
          <w:rFonts w:hint="eastAsia" w:asciiTheme="minorEastAsia" w:hAnsiTheme="minorEastAsia"/>
          <w:sz w:val="28"/>
          <w:szCs w:val="28"/>
        </w:rPr>
        <w:t>人，中级职称</w:t>
      </w:r>
      <w:r>
        <w:rPr>
          <w:rFonts w:hint="eastAsia" w:asciiTheme="minorEastAsia" w:hAnsiTheme="minorEastAsia"/>
          <w:sz w:val="28"/>
          <w:szCs w:val="28"/>
          <w:lang w:val="en-US" w:eastAsia="zh-CN"/>
        </w:rPr>
        <w:t>111</w:t>
      </w:r>
      <w:r>
        <w:rPr>
          <w:rFonts w:hint="eastAsia" w:asciiTheme="minorEastAsia" w:hAnsiTheme="minorEastAsia"/>
          <w:sz w:val="28"/>
          <w:szCs w:val="28"/>
        </w:rPr>
        <w:t>人，硕士研究生</w:t>
      </w:r>
      <w:r>
        <w:rPr>
          <w:rFonts w:hint="eastAsia" w:asciiTheme="minorEastAsia" w:hAnsiTheme="minorEastAsia"/>
          <w:sz w:val="28"/>
          <w:szCs w:val="28"/>
          <w:lang w:val="en-US" w:eastAsia="zh-CN"/>
        </w:rPr>
        <w:t>20</w:t>
      </w:r>
      <w:r>
        <w:rPr>
          <w:rFonts w:hint="eastAsia" w:asciiTheme="minorEastAsia" w:hAnsiTheme="minorEastAsia"/>
          <w:sz w:val="28"/>
          <w:szCs w:val="28"/>
        </w:rPr>
        <w:t xml:space="preserve">名。 </w:t>
      </w:r>
    </w:p>
    <w:p>
      <w:pPr>
        <w:ind w:firstLine="560" w:firstLineChars="200"/>
        <w:rPr>
          <w:rFonts w:hint="eastAsia" w:asciiTheme="minorEastAsia" w:hAnsiTheme="minorEastAsia"/>
          <w:sz w:val="28"/>
          <w:szCs w:val="28"/>
        </w:rPr>
      </w:pPr>
      <w:r>
        <w:rPr>
          <w:rFonts w:hint="eastAsia" w:asciiTheme="minorEastAsia" w:hAnsiTheme="minorEastAsia"/>
          <w:sz w:val="28"/>
          <w:szCs w:val="28"/>
        </w:rPr>
        <w:t>多年来，医院在多方面工作得到了上级部门的肯定，获得全国基层名老中医药专家传承工作室建设项目2个，成立了土家医药研究所，土家医药馆。是“贵州省针灸学会外治分会”“铜仁市医学会针灸康复分会”的挂牌单位。现有4个内科、6个外科、妇科、产科、儿科、新生儿科、眼耳鼻喉科、口腔科、急诊科、重症医学科、肿瘤科、血透室、针灸科、康复科、理疗中心、治未病科、门诊部</w:t>
      </w:r>
      <w:r>
        <w:rPr>
          <w:rFonts w:hint="eastAsia" w:asciiTheme="minorEastAsia" w:hAnsiTheme="minorEastAsia"/>
          <w:sz w:val="28"/>
          <w:szCs w:val="28"/>
          <w:lang w:eastAsia="zh-CN"/>
        </w:rPr>
        <w:t>，医技科室</w:t>
      </w:r>
      <w:r>
        <w:rPr>
          <w:rFonts w:hint="eastAsia" w:asciiTheme="minorEastAsia" w:hAnsiTheme="minorEastAsia"/>
          <w:sz w:val="28"/>
          <w:szCs w:val="28"/>
          <w:lang w:val="en-US" w:eastAsia="zh-CN"/>
        </w:rPr>
        <w:t>7个</w:t>
      </w:r>
      <w:r>
        <w:rPr>
          <w:rFonts w:hint="eastAsia" w:asciiTheme="minorEastAsia" w:hAnsiTheme="minorEastAsia"/>
          <w:sz w:val="28"/>
          <w:szCs w:val="28"/>
        </w:rPr>
        <w:t>。省级中医重点专科</w:t>
      </w:r>
      <w:bookmarkStart w:id="0" w:name="_GoBack"/>
      <w:bookmarkEnd w:id="0"/>
      <w:r>
        <w:rPr>
          <w:rFonts w:hint="eastAsia" w:asciiTheme="minorEastAsia" w:hAnsiTheme="minorEastAsia"/>
          <w:sz w:val="28"/>
          <w:szCs w:val="28"/>
        </w:rPr>
        <w:t>2个，国家中医药管理局农村医疗机构特色优势专科重点项目</w:t>
      </w:r>
      <w:r>
        <w:rPr>
          <w:rFonts w:hint="eastAsia" w:asciiTheme="minorEastAsia" w:hAnsiTheme="minorEastAsia"/>
          <w:sz w:val="28"/>
          <w:szCs w:val="28"/>
          <w:lang w:val="en-US" w:eastAsia="zh-CN"/>
        </w:rPr>
        <w:t>1</w:t>
      </w:r>
      <w:r>
        <w:rPr>
          <w:rFonts w:hint="eastAsia" w:asciiTheme="minorEastAsia" w:hAnsiTheme="minorEastAsia"/>
          <w:sz w:val="28"/>
          <w:szCs w:val="28"/>
        </w:rPr>
        <w:t>个，省级中医重点建设专科6个</w:t>
      </w:r>
      <w:r>
        <w:rPr>
          <w:rFonts w:hint="eastAsia" w:asciiTheme="minorEastAsia" w:hAnsiTheme="minorEastAsia"/>
          <w:sz w:val="28"/>
          <w:szCs w:val="28"/>
          <w:lang w:eastAsia="zh-CN"/>
        </w:rPr>
        <w:t>，市级临床重点专科</w:t>
      </w:r>
      <w:r>
        <w:rPr>
          <w:rFonts w:hint="default" w:asciiTheme="minorEastAsia" w:hAnsiTheme="minorEastAsia"/>
          <w:sz w:val="28"/>
          <w:szCs w:val="28"/>
          <w:lang w:val="en-US" w:eastAsia="zh-CN"/>
        </w:rPr>
        <w:t>3</w:t>
      </w:r>
      <w:r>
        <w:rPr>
          <w:rFonts w:hint="eastAsia" w:asciiTheme="minorEastAsia" w:hAnsiTheme="minorEastAsia"/>
          <w:sz w:val="28"/>
          <w:szCs w:val="28"/>
          <w:lang w:val="en-US" w:eastAsia="zh-CN"/>
        </w:rPr>
        <w:t>个</w:t>
      </w:r>
      <w:r>
        <w:rPr>
          <w:rFonts w:hint="default" w:asciiTheme="minorEastAsia" w:hAnsiTheme="minorEastAsia"/>
          <w:sz w:val="28"/>
          <w:szCs w:val="28"/>
          <w:lang w:val="en-US" w:eastAsia="zh-CN"/>
        </w:rPr>
        <w:t>,</w:t>
      </w:r>
      <w:r>
        <w:rPr>
          <w:rFonts w:hint="eastAsia" w:asciiTheme="minorEastAsia" w:hAnsiTheme="minorEastAsia"/>
          <w:sz w:val="28"/>
          <w:szCs w:val="28"/>
          <w:lang w:eastAsia="zh-CN"/>
        </w:rPr>
        <w:t>市级临床重点建设专科</w:t>
      </w:r>
      <w:r>
        <w:rPr>
          <w:rFonts w:hint="eastAsia" w:asciiTheme="minorEastAsia" w:hAnsiTheme="minorEastAsia"/>
          <w:sz w:val="28"/>
          <w:szCs w:val="28"/>
          <w:lang w:val="en-US" w:eastAsia="zh-CN"/>
        </w:rPr>
        <w:t>2个</w:t>
      </w:r>
      <w:r>
        <w:rPr>
          <w:rFonts w:hint="eastAsia" w:asciiTheme="minorEastAsia" w:hAnsiTheme="minorEastAsia"/>
          <w:sz w:val="28"/>
          <w:szCs w:val="28"/>
        </w:rPr>
        <w:t>。</w:t>
      </w:r>
    </w:p>
    <w:p>
      <w:pPr>
        <w:ind w:firstLine="560" w:firstLineChars="200"/>
        <w:rPr>
          <w:rFonts w:hint="eastAsia" w:asciiTheme="minorEastAsia" w:hAnsiTheme="minorEastAsia"/>
          <w:sz w:val="28"/>
          <w:szCs w:val="28"/>
        </w:rPr>
      </w:pPr>
      <w:r>
        <w:rPr>
          <w:rFonts w:hint="eastAsia" w:asciiTheme="minorEastAsia" w:hAnsiTheme="minorEastAsia"/>
          <w:sz w:val="28"/>
          <w:szCs w:val="28"/>
        </w:rPr>
        <w:t>医院成立以院长负责的教学管理组织，</w:t>
      </w:r>
      <w:r>
        <w:rPr>
          <w:rFonts w:hint="eastAsia" w:asciiTheme="minorEastAsia" w:hAnsiTheme="minorEastAsia"/>
          <w:sz w:val="28"/>
          <w:szCs w:val="28"/>
          <w:lang w:eastAsia="zh-CN"/>
        </w:rPr>
        <w:t>有分管副院长负责教学管理，</w:t>
      </w:r>
      <w:r>
        <w:rPr>
          <w:rFonts w:hint="eastAsia" w:asciiTheme="minorEastAsia" w:hAnsiTheme="minorEastAsia"/>
          <w:sz w:val="28"/>
          <w:szCs w:val="28"/>
        </w:rPr>
        <w:t>科教</w:t>
      </w:r>
      <w:r>
        <w:rPr>
          <w:rFonts w:hint="eastAsia" w:asciiTheme="minorEastAsia" w:hAnsiTheme="minorEastAsia"/>
          <w:sz w:val="28"/>
          <w:szCs w:val="28"/>
          <w:lang w:eastAsia="zh-CN"/>
        </w:rPr>
        <w:t>科是教学管理的职能部门，有</w:t>
      </w:r>
      <w:r>
        <w:rPr>
          <w:rFonts w:hint="eastAsia" w:asciiTheme="minorEastAsia" w:hAnsiTheme="minorEastAsia"/>
          <w:sz w:val="28"/>
          <w:szCs w:val="28"/>
          <w:lang w:val="en-US" w:eastAsia="zh-CN"/>
        </w:rPr>
        <w:t>5名专职管理人员负责日常管理工作</w:t>
      </w:r>
      <w:r>
        <w:rPr>
          <w:rFonts w:hint="eastAsia" w:asciiTheme="minorEastAsia" w:hAnsiTheme="minorEastAsia"/>
          <w:sz w:val="28"/>
          <w:szCs w:val="28"/>
        </w:rPr>
        <w:t>。设有内科、外科、妇产科、儿科、针灸康复科、综合六个教研室，严格规范地执行规培生临床教</w:t>
      </w:r>
      <w:r>
        <w:rPr>
          <w:rFonts w:hint="eastAsia" w:asciiTheme="minorEastAsia" w:hAnsiTheme="minorEastAsia"/>
          <w:sz w:val="28"/>
          <w:szCs w:val="28"/>
          <w:lang w:eastAsia="zh-CN"/>
        </w:rPr>
        <w:t>学</w:t>
      </w:r>
      <w:r>
        <w:rPr>
          <w:rFonts w:hint="eastAsia" w:asciiTheme="minorEastAsia" w:hAnsiTheme="minorEastAsia"/>
          <w:sz w:val="28"/>
          <w:szCs w:val="28"/>
        </w:rPr>
        <w:t>工作。临床技能实训室购买了近100万元教学设备，能全面开展内外妇儿、中医舌诊、脉诊、针灸、推拿、康复、骨伤等方面的技能训练项目； 有宽敞的学生公寓楼、图书室和食堂，以及功能</w:t>
      </w:r>
      <w:r>
        <w:rPr>
          <w:rFonts w:hint="eastAsia" w:asciiTheme="minorEastAsia" w:hAnsiTheme="minorEastAsia"/>
          <w:sz w:val="28"/>
          <w:szCs w:val="28"/>
          <w:lang w:eastAsia="zh-CN"/>
        </w:rPr>
        <w:t>齐</w:t>
      </w:r>
      <w:r>
        <w:rPr>
          <w:rFonts w:hint="eastAsia" w:asciiTheme="minorEastAsia" w:hAnsiTheme="minorEastAsia"/>
          <w:sz w:val="28"/>
          <w:szCs w:val="28"/>
        </w:rPr>
        <w:t>全的</w:t>
      </w:r>
      <w:r>
        <w:rPr>
          <w:rFonts w:hint="eastAsia" w:asciiTheme="minorEastAsia" w:hAnsiTheme="minorEastAsia"/>
          <w:sz w:val="28"/>
          <w:szCs w:val="28"/>
          <w:lang w:eastAsia="zh-CN"/>
        </w:rPr>
        <w:t>现代化</w:t>
      </w:r>
      <w:r>
        <w:rPr>
          <w:rFonts w:hint="eastAsia" w:asciiTheme="minorEastAsia" w:hAnsiTheme="minorEastAsia"/>
          <w:sz w:val="28"/>
          <w:szCs w:val="28"/>
        </w:rPr>
        <w:t>教学设备等，</w:t>
      </w:r>
      <w:r>
        <w:rPr>
          <w:rFonts w:hint="eastAsia" w:asciiTheme="minorEastAsia" w:hAnsiTheme="minorEastAsia"/>
          <w:sz w:val="28"/>
          <w:szCs w:val="28"/>
          <w:lang w:eastAsia="zh-CN"/>
        </w:rPr>
        <w:t>能</w:t>
      </w:r>
      <w:r>
        <w:rPr>
          <w:rFonts w:hint="eastAsia" w:asciiTheme="minorEastAsia" w:hAnsiTheme="minorEastAsia"/>
          <w:sz w:val="28"/>
          <w:szCs w:val="28"/>
        </w:rPr>
        <w:t>满足规培</w:t>
      </w:r>
      <w:r>
        <w:rPr>
          <w:rFonts w:hint="eastAsia" w:asciiTheme="minorEastAsia" w:hAnsiTheme="minorEastAsia"/>
          <w:sz w:val="28"/>
          <w:szCs w:val="28"/>
          <w:lang w:eastAsia="zh-CN"/>
        </w:rPr>
        <w:t>生</w:t>
      </w:r>
      <w:r>
        <w:rPr>
          <w:rFonts w:hint="eastAsia" w:asciiTheme="minorEastAsia" w:hAnsiTheme="minorEastAsia"/>
          <w:sz w:val="28"/>
          <w:szCs w:val="28"/>
        </w:rPr>
        <w:t>的学习和生活需要。</w:t>
      </w:r>
    </w:p>
    <w:p>
      <w:pPr>
        <w:ind w:firstLine="560" w:firstLineChars="200"/>
        <w:rPr>
          <w:rFonts w:asciiTheme="minorEastAsia" w:hAnsiTheme="minorEastAsia"/>
          <w:sz w:val="28"/>
          <w:szCs w:val="28"/>
        </w:rPr>
      </w:pPr>
      <w:r>
        <w:rPr>
          <w:rFonts w:hint="eastAsia" w:asciiTheme="minorEastAsia" w:hAnsiTheme="minorEastAsia"/>
          <w:sz w:val="28"/>
          <w:szCs w:val="28"/>
        </w:rPr>
        <w:t>医院坚持公立医院公益性，对病友注重服务，对员工注重培养，得以在较短时间内形成了良性的和谐医院文化氛围。我们的目标是把医院建设成黔东北区域内有较大规模的、有影响的、中医特色突出的、现代化的、医疗教育科研一体的三级甲等中医医院。</w:t>
      </w:r>
    </w:p>
    <w:p>
      <w:pPr>
        <w:keepNext w:val="0"/>
        <w:keepLines w:val="0"/>
        <w:widowControl/>
        <w:suppressLineNumbers w:val="0"/>
        <w:jc w:val="left"/>
        <w:rPr>
          <w:rFonts w:asciiTheme="minorEastAsia" w:hAnsiTheme="minorEastAsia"/>
          <w:sz w:val="28"/>
          <w:szCs w:val="28"/>
        </w:rPr>
      </w:pPr>
      <w:r>
        <w:rPr>
          <w:rFonts w:hint="eastAsia" w:asciiTheme="minorEastAsia" w:hAnsiTheme="minorEastAsia"/>
          <w:b/>
          <w:sz w:val="28"/>
          <w:szCs w:val="28"/>
        </w:rPr>
        <w:t>【招生计划】</w:t>
      </w:r>
      <w:r>
        <w:rPr>
          <w:rFonts w:hint="eastAsia" w:asciiTheme="minorEastAsia" w:hAnsiTheme="minorEastAsia"/>
          <w:b/>
          <w:sz w:val="28"/>
          <w:szCs w:val="28"/>
          <w:lang w:eastAsia="zh-CN"/>
        </w:rPr>
        <w:t>：</w:t>
      </w:r>
      <w:r>
        <w:rPr>
          <w:rFonts w:hint="eastAsia" w:asciiTheme="minorEastAsia" w:hAnsiTheme="minorEastAsia"/>
          <w:b w:val="0"/>
          <w:bCs/>
          <w:sz w:val="28"/>
          <w:szCs w:val="28"/>
          <w:lang w:eastAsia="zh-CN"/>
        </w:rPr>
        <w:t>根据</w:t>
      </w:r>
      <w:r>
        <w:rPr>
          <w:rFonts w:hint="eastAsia" w:asciiTheme="minorEastAsia" w:hAnsiTheme="minorEastAsia"/>
          <w:b/>
          <w:sz w:val="28"/>
          <w:szCs w:val="28"/>
          <w:lang w:eastAsia="zh-CN"/>
        </w:rPr>
        <w:t>《</w:t>
      </w:r>
      <w:r>
        <w:rPr>
          <w:rFonts w:hint="eastAsia" w:asciiTheme="minorEastAsia" w:hAnsiTheme="minorEastAsia"/>
          <w:sz w:val="28"/>
          <w:szCs w:val="28"/>
          <w:lang w:val="en-US" w:eastAsia="zh-CN"/>
        </w:rPr>
        <w:t>关于做好2021年贵州省中医类别助理全科医生培训招录工作的通知</w:t>
      </w:r>
      <w:r>
        <w:rPr>
          <w:rFonts w:hint="eastAsia" w:asciiTheme="minorEastAsia" w:hAnsiTheme="minorEastAsia"/>
          <w:b/>
          <w:sz w:val="28"/>
          <w:szCs w:val="28"/>
          <w:lang w:eastAsia="zh-CN"/>
        </w:rPr>
        <w:t>》（</w:t>
      </w:r>
      <w:r>
        <w:rPr>
          <w:rFonts w:hint="eastAsia" w:ascii="仿宋" w:hAnsi="仿宋" w:eastAsia="仿宋" w:cs="仿宋"/>
          <w:color w:val="000000"/>
          <w:kern w:val="0"/>
          <w:sz w:val="31"/>
          <w:szCs w:val="31"/>
          <w:lang w:val="en-US" w:eastAsia="zh-CN" w:bidi="ar"/>
        </w:rPr>
        <w:t>黔中医药函〔2021〕73号</w:t>
      </w:r>
      <w:r>
        <w:rPr>
          <w:rFonts w:hint="eastAsia" w:asciiTheme="minorEastAsia" w:hAnsiTheme="minorEastAsia"/>
          <w:b/>
          <w:sz w:val="28"/>
          <w:szCs w:val="28"/>
          <w:lang w:eastAsia="zh-CN"/>
        </w:rPr>
        <w:t>）</w:t>
      </w:r>
      <w:r>
        <w:rPr>
          <w:rFonts w:hint="eastAsia" w:asciiTheme="minorEastAsia" w:hAnsiTheme="minorEastAsia"/>
          <w:b w:val="0"/>
          <w:bCs/>
          <w:sz w:val="28"/>
          <w:szCs w:val="28"/>
          <w:lang w:eastAsia="zh-CN"/>
        </w:rPr>
        <w:t>文件</w:t>
      </w:r>
      <w:r>
        <w:rPr>
          <w:rFonts w:hint="eastAsia" w:asciiTheme="minorEastAsia" w:hAnsiTheme="minorEastAsia"/>
          <w:sz w:val="28"/>
          <w:szCs w:val="28"/>
        </w:rPr>
        <w:t>统一</w:t>
      </w:r>
      <w:r>
        <w:rPr>
          <w:rFonts w:hint="eastAsia" w:asciiTheme="minorEastAsia" w:hAnsiTheme="minorEastAsia"/>
          <w:sz w:val="28"/>
          <w:szCs w:val="28"/>
          <w:lang w:eastAsia="zh-CN"/>
        </w:rPr>
        <w:t>安排</w:t>
      </w:r>
      <w:r>
        <w:rPr>
          <w:rFonts w:hint="eastAsia" w:asciiTheme="minorEastAsia" w:hAnsiTheme="minorEastAsia"/>
          <w:sz w:val="28"/>
          <w:szCs w:val="28"/>
          <w:lang w:val="en-US" w:eastAsia="zh-CN"/>
        </w:rPr>
        <w:t>，</w:t>
      </w:r>
      <w:r>
        <w:rPr>
          <w:rFonts w:hint="eastAsia" w:asciiTheme="minorEastAsia" w:hAnsiTheme="minorEastAsia"/>
          <w:sz w:val="28"/>
          <w:szCs w:val="28"/>
          <w:lang w:eastAsia="zh-CN"/>
        </w:rPr>
        <w:t>德江县民族中医院培训基地招2021年我省专科层次农村订单定向免费医学生（中医类）毕业生</w:t>
      </w:r>
      <w:r>
        <w:rPr>
          <w:rFonts w:hint="eastAsia" w:asciiTheme="minorEastAsia" w:hAnsiTheme="minorEastAsia"/>
          <w:sz w:val="28"/>
          <w:szCs w:val="28"/>
          <w:lang w:val="en-US" w:eastAsia="zh-CN"/>
        </w:rPr>
        <w:t>25名，自主招生5名，总共30名。</w:t>
      </w:r>
    </w:p>
    <w:p>
      <w:pPr>
        <w:rPr>
          <w:rFonts w:hint="eastAsia" w:asciiTheme="minorEastAsia" w:hAnsiTheme="minorEastAsia" w:eastAsiaTheme="minorEastAsia"/>
          <w:b/>
          <w:sz w:val="28"/>
          <w:szCs w:val="28"/>
          <w:lang w:eastAsia="zh-CN"/>
        </w:rPr>
      </w:pPr>
      <w:r>
        <w:rPr>
          <w:rFonts w:hint="eastAsia" w:asciiTheme="minorEastAsia" w:hAnsiTheme="minorEastAsia"/>
          <w:b/>
          <w:sz w:val="28"/>
          <w:szCs w:val="28"/>
        </w:rPr>
        <w:t>【招录对象和条件】</w:t>
      </w:r>
      <w:r>
        <w:rPr>
          <w:rFonts w:hint="eastAsia" w:asciiTheme="minorEastAsia" w:hAnsiTheme="minorEastAsia"/>
          <w:b/>
          <w:sz w:val="28"/>
          <w:szCs w:val="28"/>
          <w:lang w:eastAsia="zh-CN"/>
        </w:rPr>
        <w:t>：</w:t>
      </w:r>
    </w:p>
    <w:p>
      <w:pPr>
        <w:ind w:firstLine="548" w:firstLineChars="196"/>
        <w:rPr>
          <w:rFonts w:hint="eastAsia" w:asciiTheme="minorEastAsia" w:hAnsiTheme="minorEastAsia"/>
          <w:sz w:val="28"/>
          <w:szCs w:val="28"/>
        </w:rPr>
      </w:pPr>
      <w:r>
        <w:rPr>
          <w:rFonts w:hint="eastAsia" w:asciiTheme="minorEastAsia" w:hAnsiTheme="minorEastAsia"/>
          <w:sz w:val="28"/>
          <w:szCs w:val="28"/>
          <w:lang w:val="en-US" w:eastAsia="zh-CN"/>
        </w:rPr>
        <w:t>1、2021年我省专科层次农村订单定向免费医学生（中医类）毕业生将全部参加助理全科医生培训，毕业生根据个人志愿自行登录各规培基地网站查询招录信息，并根据各基地招录要求完成报名</w:t>
      </w:r>
      <w:r>
        <w:rPr>
          <w:rFonts w:hint="eastAsia" w:asciiTheme="minorEastAsia" w:hAnsiTheme="minorEastAsia"/>
          <w:sz w:val="28"/>
          <w:szCs w:val="28"/>
        </w:rPr>
        <w:t>。</w:t>
      </w:r>
    </w:p>
    <w:p>
      <w:pPr>
        <w:ind w:firstLine="548" w:firstLineChars="196"/>
        <w:rPr>
          <w:rFonts w:hint="eastAsia" w:asciiTheme="minorEastAsia" w:hAnsiTheme="minorEastAsia"/>
          <w:sz w:val="28"/>
          <w:szCs w:val="28"/>
        </w:rPr>
      </w:pPr>
      <w:r>
        <w:rPr>
          <w:rFonts w:hint="eastAsia" w:asciiTheme="minorEastAsia" w:hAnsiTheme="minorEastAsia"/>
          <w:sz w:val="28"/>
          <w:szCs w:val="28"/>
          <w:lang w:val="en-US" w:eastAsia="zh-CN"/>
        </w:rPr>
        <w:t>2、中医学类专业三年全日制高职（专科）毕业生，拟在或已在乡镇卫生院、村卫生室等农村基层医疗机构从事全科医疗工作且尚未取得执业助理医师资格的人员，以应届专科毕业生为重点，向贫困地区农村基层医疗卫生机构倾斜。已取得执业助理医师资格证书的人员不要求参加助理全科医生培训</w:t>
      </w:r>
      <w:r>
        <w:rPr>
          <w:rFonts w:hint="eastAsia" w:asciiTheme="minorEastAsia" w:hAnsiTheme="minorEastAsia"/>
          <w:sz w:val="28"/>
          <w:szCs w:val="28"/>
        </w:rPr>
        <w:t>。</w:t>
      </w:r>
    </w:p>
    <w:p>
      <w:pPr>
        <w:ind w:firstLine="548" w:firstLineChars="196"/>
        <w:rPr>
          <w:rFonts w:hint="eastAsia"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具有正常履行培训岗位职责的身体条件。</w:t>
      </w:r>
    </w:p>
    <w:p>
      <w:pPr>
        <w:ind w:firstLine="548" w:firstLineChars="196"/>
        <w:rPr>
          <w:rFonts w:hint="eastAsia"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招录对象分为单位委派培训和社会化人员（以下简称单位人、社会人）。单位委派培训对象须征得委派单位同意才能予以报考，进行资格审核时需提供所在单位出具的书面同意报考意见</w:t>
      </w:r>
      <w:r>
        <w:rPr>
          <w:rFonts w:hint="eastAsia" w:asciiTheme="minorEastAsia" w:hAnsiTheme="minorEastAsia"/>
          <w:sz w:val="28"/>
          <w:szCs w:val="28"/>
          <w:lang w:eastAsia="zh-CN"/>
        </w:rPr>
        <w:t>，德江县域内单位人员需县级主管部门书面同意报考意见</w:t>
      </w:r>
      <w:r>
        <w:rPr>
          <w:rFonts w:hint="eastAsia" w:asciiTheme="minorEastAsia" w:hAnsiTheme="minorEastAsia"/>
          <w:sz w:val="28"/>
          <w:szCs w:val="28"/>
        </w:rPr>
        <w:t>。</w:t>
      </w:r>
    </w:p>
    <w:p>
      <w:pPr>
        <w:rPr>
          <w:rFonts w:asciiTheme="minorEastAsia" w:hAnsiTheme="minorEastAsia"/>
          <w:b/>
          <w:sz w:val="28"/>
          <w:szCs w:val="28"/>
        </w:rPr>
      </w:pPr>
      <w:r>
        <w:rPr>
          <w:rFonts w:hint="eastAsia" w:asciiTheme="minorEastAsia" w:hAnsiTheme="minorEastAsia"/>
          <w:b/>
          <w:sz w:val="28"/>
          <w:szCs w:val="28"/>
        </w:rPr>
        <w:t>【报名时间】</w:t>
      </w:r>
    </w:p>
    <w:p>
      <w:pPr>
        <w:rPr>
          <w:rFonts w:asciiTheme="minorEastAsia" w:hAnsiTheme="minorEastAsia"/>
          <w:sz w:val="28"/>
          <w:szCs w:val="28"/>
        </w:rPr>
      </w:pPr>
      <w:r>
        <w:rPr>
          <w:rFonts w:hint="eastAsia" w:asciiTheme="minorEastAsia" w:hAnsiTheme="minorEastAsia"/>
          <w:sz w:val="28"/>
          <w:szCs w:val="28"/>
        </w:rPr>
        <w:t>   报名时间：2021年7月12日-2021年7月23日</w:t>
      </w:r>
    </w:p>
    <w:p>
      <w:pPr>
        <w:rPr>
          <w:rFonts w:asciiTheme="minorEastAsia" w:hAnsiTheme="minorEastAsia"/>
          <w:b/>
          <w:sz w:val="28"/>
          <w:szCs w:val="28"/>
        </w:rPr>
      </w:pPr>
      <w:r>
        <w:rPr>
          <w:rFonts w:hint="eastAsia" w:asciiTheme="minorEastAsia" w:hAnsiTheme="minorEastAsia"/>
          <w:b/>
          <w:sz w:val="28"/>
          <w:szCs w:val="28"/>
        </w:rPr>
        <w:t>【报名地点和联系人】</w:t>
      </w:r>
    </w:p>
    <w:p>
      <w:pPr>
        <w:ind w:firstLine="560" w:firstLineChars="200"/>
        <w:rPr>
          <w:rFonts w:hint="eastAsia" w:asciiTheme="minorEastAsia" w:hAnsiTheme="minorEastAsia"/>
          <w:sz w:val="28"/>
          <w:szCs w:val="28"/>
        </w:rPr>
      </w:pPr>
      <w:r>
        <w:rPr>
          <w:rFonts w:hint="eastAsia" w:asciiTheme="minorEastAsia" w:hAnsiTheme="minorEastAsia"/>
          <w:sz w:val="28"/>
          <w:szCs w:val="28"/>
        </w:rPr>
        <w:t>报名地点：德江县民族中医院科教科</w:t>
      </w:r>
    </w:p>
    <w:p>
      <w:pPr>
        <w:ind w:firstLine="560" w:firstLineChars="200"/>
        <w:rPr>
          <w:rFonts w:hint="eastAsia" w:asciiTheme="minorEastAsia" w:hAnsiTheme="minorEastAsia"/>
          <w:sz w:val="28"/>
          <w:szCs w:val="28"/>
        </w:rPr>
      </w:pPr>
      <w:r>
        <w:rPr>
          <w:rFonts w:hint="eastAsia" w:asciiTheme="minorEastAsia" w:hAnsiTheme="minorEastAsia"/>
          <w:sz w:val="28"/>
          <w:szCs w:val="28"/>
        </w:rPr>
        <w:t>报名邮箱：</w:t>
      </w:r>
      <w:r>
        <w:rPr>
          <w:rFonts w:hint="eastAsia" w:asciiTheme="minorEastAsia" w:hAnsiTheme="minorEastAsia"/>
          <w:color w:val="auto"/>
          <w:sz w:val="28"/>
          <w:szCs w:val="28"/>
          <w:u w:val="none"/>
        </w:rPr>
        <w:fldChar w:fldCharType="begin"/>
      </w:r>
      <w:r>
        <w:rPr>
          <w:rFonts w:hint="eastAsia" w:asciiTheme="minorEastAsia" w:hAnsiTheme="minorEastAsia"/>
          <w:color w:val="auto"/>
          <w:sz w:val="28"/>
          <w:szCs w:val="28"/>
          <w:u w:val="none"/>
        </w:rPr>
        <w:instrText xml:space="preserve"> HYPERLINK "mailto:252921768@qq.com" </w:instrText>
      </w:r>
      <w:r>
        <w:rPr>
          <w:rFonts w:hint="eastAsia" w:asciiTheme="minorEastAsia" w:hAnsiTheme="minorEastAsia"/>
          <w:color w:val="auto"/>
          <w:sz w:val="28"/>
          <w:szCs w:val="28"/>
          <w:u w:val="none"/>
        </w:rPr>
        <w:fldChar w:fldCharType="separate"/>
      </w:r>
      <w:r>
        <w:rPr>
          <w:rStyle w:val="12"/>
          <w:rFonts w:hint="eastAsia" w:asciiTheme="minorEastAsia" w:hAnsiTheme="minorEastAsia"/>
          <w:color w:val="auto"/>
          <w:sz w:val="28"/>
          <w:szCs w:val="28"/>
          <w:u w:val="none"/>
        </w:rPr>
        <w:t>252921768@qq.com</w:t>
      </w:r>
      <w:r>
        <w:rPr>
          <w:rFonts w:hint="eastAsia" w:asciiTheme="minorEastAsia" w:hAnsiTheme="minorEastAsia"/>
          <w:color w:val="auto"/>
          <w:sz w:val="28"/>
          <w:szCs w:val="28"/>
          <w:u w:val="none"/>
        </w:rPr>
        <w:fldChar w:fldCharType="end"/>
      </w:r>
    </w:p>
    <w:p>
      <w:pPr>
        <w:ind w:firstLine="560" w:firstLineChars="200"/>
        <w:rPr>
          <w:rFonts w:hint="eastAsia" w:asciiTheme="minorEastAsia" w:hAnsiTheme="minorEastAsia"/>
          <w:sz w:val="28"/>
          <w:szCs w:val="28"/>
        </w:rPr>
      </w:pPr>
      <w:r>
        <w:rPr>
          <w:rFonts w:hint="eastAsia" w:asciiTheme="minorEastAsia" w:hAnsiTheme="minorEastAsia"/>
          <w:sz w:val="28"/>
          <w:szCs w:val="28"/>
        </w:rPr>
        <w:t>联系人 ：贺老师13885647406</w:t>
      </w:r>
    </w:p>
    <w:p>
      <w:pPr>
        <w:ind w:firstLine="1960" w:firstLineChars="700"/>
        <w:rPr>
          <w:rFonts w:hint="eastAsia" w:asciiTheme="minorEastAsia" w:hAnsiTheme="minorEastAsia"/>
          <w:sz w:val="28"/>
          <w:szCs w:val="28"/>
        </w:rPr>
      </w:pPr>
      <w:r>
        <w:rPr>
          <w:rFonts w:hint="eastAsia" w:asciiTheme="minorEastAsia" w:hAnsiTheme="minorEastAsia"/>
          <w:sz w:val="28"/>
          <w:szCs w:val="28"/>
          <w:lang w:eastAsia="zh-CN"/>
        </w:rPr>
        <w:t>耿</w:t>
      </w:r>
      <w:r>
        <w:rPr>
          <w:rFonts w:hint="eastAsia" w:asciiTheme="minorEastAsia" w:hAnsiTheme="minorEastAsia"/>
          <w:sz w:val="28"/>
          <w:szCs w:val="28"/>
        </w:rPr>
        <w:t>老师15761371516</w:t>
      </w:r>
    </w:p>
    <w:p>
      <w:pPr>
        <w:rPr>
          <w:rFonts w:asciiTheme="minorEastAsia" w:hAnsiTheme="minorEastAsia"/>
          <w:b/>
          <w:sz w:val="28"/>
          <w:szCs w:val="28"/>
        </w:rPr>
      </w:pPr>
      <w:r>
        <w:rPr>
          <w:rFonts w:hint="eastAsia" w:asciiTheme="minorEastAsia" w:hAnsiTheme="minorEastAsia"/>
          <w:b/>
          <w:sz w:val="28"/>
          <w:szCs w:val="28"/>
        </w:rPr>
        <w:t>【报名时提交资料】</w:t>
      </w:r>
    </w:p>
    <w:p>
      <w:pPr>
        <w:ind w:firstLine="560" w:firstLineChars="200"/>
        <w:rPr>
          <w:rFonts w:asciiTheme="minorEastAsia" w:hAnsiTheme="minorEastAsia"/>
          <w:sz w:val="28"/>
          <w:szCs w:val="28"/>
        </w:rPr>
      </w:pPr>
      <w:r>
        <w:rPr>
          <w:rFonts w:hint="eastAsia" w:asciiTheme="minorEastAsia" w:hAnsiTheme="minorEastAsia"/>
          <w:sz w:val="28"/>
          <w:szCs w:val="28"/>
        </w:rPr>
        <w:t>1、《贵州省中医类别助理全科医生培训报名表》（附件中下载填写，社会直接招录人员（简称：“社会人”）的报名表须由人事档案所在机构盖章；单位送培人员（简称“单位人”）的报名表须由所在单位盖章</w:t>
      </w:r>
      <w:r>
        <w:rPr>
          <w:rFonts w:hint="eastAsia" w:asciiTheme="minorEastAsia" w:hAnsiTheme="minorEastAsia"/>
          <w:sz w:val="28"/>
          <w:szCs w:val="28"/>
          <w:lang w:eastAsia="zh-CN"/>
        </w:rPr>
        <w:t>，德江县域内单位人还需县级主管部门盖章</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2、身份证提供原件和复印件二份</w:t>
      </w:r>
    </w:p>
    <w:p>
      <w:pPr>
        <w:ind w:firstLine="560" w:firstLineChars="200"/>
        <w:rPr>
          <w:rFonts w:asciiTheme="minorEastAsia" w:hAnsiTheme="minorEastAsia"/>
          <w:sz w:val="28"/>
          <w:szCs w:val="28"/>
        </w:rPr>
      </w:pPr>
      <w:r>
        <w:rPr>
          <w:rFonts w:hint="eastAsia" w:asciiTheme="minorEastAsia" w:hAnsiTheme="minorEastAsia"/>
          <w:sz w:val="28"/>
          <w:szCs w:val="28"/>
        </w:rPr>
        <w:t>3、毕业证提供原件和复印件二份</w:t>
      </w:r>
    </w:p>
    <w:p>
      <w:pPr>
        <w:ind w:firstLine="560" w:firstLineChars="200"/>
        <w:rPr>
          <w:rFonts w:asciiTheme="minorEastAsia" w:hAnsiTheme="minorEastAsia"/>
          <w:sz w:val="28"/>
          <w:szCs w:val="28"/>
        </w:rPr>
      </w:pPr>
      <w:r>
        <w:rPr>
          <w:rFonts w:hint="eastAsia" w:asciiTheme="minorEastAsia" w:hAnsiTheme="minorEastAsia"/>
          <w:sz w:val="28"/>
          <w:szCs w:val="28"/>
        </w:rPr>
        <w:t>4、学位证提供原件和复印件二份</w:t>
      </w:r>
    </w:p>
    <w:p>
      <w:pPr>
        <w:ind w:firstLine="560" w:firstLineChars="200"/>
        <w:rPr>
          <w:rFonts w:asciiTheme="minorEastAsia" w:hAnsiTheme="minorEastAsia"/>
          <w:sz w:val="28"/>
          <w:szCs w:val="28"/>
        </w:rPr>
      </w:pPr>
      <w:r>
        <w:rPr>
          <w:rFonts w:hint="eastAsia" w:asciiTheme="minorEastAsia" w:hAnsiTheme="minorEastAsia"/>
          <w:sz w:val="28"/>
          <w:szCs w:val="28"/>
        </w:rPr>
        <w:t>5、2 寸免冠彩色照片 2 张。</w:t>
      </w:r>
    </w:p>
    <w:p>
      <w:pPr>
        <w:ind w:firstLine="560" w:firstLineChars="200"/>
        <w:rPr>
          <w:rFonts w:asciiTheme="minorEastAsia" w:hAnsiTheme="minorEastAsia"/>
          <w:sz w:val="28"/>
          <w:szCs w:val="28"/>
        </w:rPr>
      </w:pPr>
      <w:r>
        <w:rPr>
          <w:rFonts w:hint="eastAsia" w:asciiTheme="minorEastAsia" w:hAnsiTheme="minorEastAsia"/>
          <w:sz w:val="28"/>
          <w:szCs w:val="28"/>
        </w:rPr>
        <w:t>6、已取得执业助理医师资格证及执业证者须提交两证原件及复印件二份。上述复印件请统一使用 A4 纸。</w:t>
      </w:r>
    </w:p>
    <w:p>
      <w:pPr>
        <w:ind w:firstLine="560" w:firstLineChars="200"/>
        <w:rPr>
          <w:rFonts w:asciiTheme="minorEastAsia" w:hAnsiTheme="minorEastAsia"/>
          <w:sz w:val="28"/>
          <w:szCs w:val="28"/>
        </w:rPr>
      </w:pPr>
      <w:r>
        <w:rPr>
          <w:rFonts w:hint="eastAsia" w:asciiTheme="minorEastAsia" w:hAnsiTheme="minorEastAsia"/>
          <w:sz w:val="28"/>
          <w:szCs w:val="28"/>
        </w:rPr>
        <w:t>7、报名表电子档同时发送到邮箱</w:t>
      </w:r>
      <w:r>
        <w:rPr>
          <w:rFonts w:hint="eastAsia" w:asciiTheme="minorEastAsia" w:hAnsiTheme="minorEastAsia"/>
          <w:color w:val="auto"/>
          <w:sz w:val="28"/>
          <w:szCs w:val="28"/>
          <w:u w:val="none"/>
        </w:rPr>
        <w:fldChar w:fldCharType="begin"/>
      </w:r>
      <w:r>
        <w:rPr>
          <w:rFonts w:hint="eastAsia" w:asciiTheme="minorEastAsia" w:hAnsiTheme="minorEastAsia"/>
          <w:color w:val="auto"/>
          <w:sz w:val="28"/>
          <w:szCs w:val="28"/>
          <w:u w:val="none"/>
        </w:rPr>
        <w:instrText xml:space="preserve"> HYPERLINK "mailto:252921768@qq.com" </w:instrText>
      </w:r>
      <w:r>
        <w:rPr>
          <w:rFonts w:hint="eastAsia" w:asciiTheme="minorEastAsia" w:hAnsiTheme="minorEastAsia"/>
          <w:color w:val="auto"/>
          <w:sz w:val="28"/>
          <w:szCs w:val="28"/>
          <w:u w:val="none"/>
        </w:rPr>
        <w:fldChar w:fldCharType="separate"/>
      </w:r>
      <w:r>
        <w:rPr>
          <w:rFonts w:hint="eastAsia" w:asciiTheme="minorEastAsia" w:hAnsiTheme="minorEastAsia"/>
          <w:color w:val="auto"/>
          <w:sz w:val="28"/>
          <w:szCs w:val="28"/>
          <w:u w:val="none"/>
        </w:rPr>
        <w:t>252921768@qq.com</w:t>
      </w:r>
      <w:r>
        <w:rPr>
          <w:rFonts w:hint="eastAsia" w:asciiTheme="minorEastAsia" w:hAnsiTheme="minorEastAsia"/>
          <w:color w:val="auto"/>
          <w:sz w:val="28"/>
          <w:szCs w:val="28"/>
          <w:u w:val="none"/>
        </w:rPr>
        <w:fldChar w:fldCharType="end"/>
      </w:r>
      <w:r>
        <w:rPr>
          <w:rFonts w:hint="eastAsia" w:asciiTheme="minorEastAsia" w:hAnsiTheme="minorEastAsia"/>
          <w:color w:val="auto"/>
          <w:sz w:val="28"/>
          <w:szCs w:val="28"/>
          <w:u w:val="none"/>
        </w:rPr>
        <w:t>。</w:t>
      </w:r>
    </w:p>
    <w:p>
      <w:pPr>
        <w:rPr>
          <w:rFonts w:asciiTheme="minorEastAsia" w:hAnsiTheme="minorEastAsia"/>
          <w:b/>
          <w:sz w:val="28"/>
          <w:szCs w:val="28"/>
        </w:rPr>
      </w:pPr>
      <w:r>
        <w:rPr>
          <w:rFonts w:hint="eastAsia" w:asciiTheme="minorEastAsia" w:hAnsiTheme="minorEastAsia"/>
          <w:b/>
          <w:sz w:val="28"/>
          <w:szCs w:val="28"/>
        </w:rPr>
        <w:t>【考试安排】</w:t>
      </w:r>
    </w:p>
    <w:p>
      <w:pPr>
        <w:ind w:firstLine="560" w:firstLineChars="200"/>
        <w:rPr>
          <w:rFonts w:asciiTheme="minorEastAsia" w:hAnsiTheme="minorEastAsia"/>
          <w:sz w:val="28"/>
          <w:szCs w:val="28"/>
        </w:rPr>
      </w:pPr>
      <w:r>
        <w:rPr>
          <w:rFonts w:hint="eastAsia" w:asciiTheme="minorEastAsia" w:hAnsiTheme="minorEastAsia"/>
          <w:sz w:val="28"/>
          <w:szCs w:val="28"/>
        </w:rPr>
        <w:t>考试分为理论考试和面试两个部分，其中理论考试占总成绩的 50%，面试占总成绩的 50%。</w:t>
      </w:r>
    </w:p>
    <w:p>
      <w:pPr>
        <w:ind w:firstLine="551" w:firstLineChars="196"/>
        <w:rPr>
          <w:rFonts w:asciiTheme="minorEastAsia" w:hAnsiTheme="minorEastAsia"/>
          <w:b/>
          <w:sz w:val="28"/>
          <w:szCs w:val="28"/>
        </w:rPr>
      </w:pPr>
      <w:r>
        <w:rPr>
          <w:rFonts w:hint="eastAsia" w:asciiTheme="minorEastAsia" w:hAnsiTheme="minorEastAsia"/>
          <w:b/>
          <w:sz w:val="28"/>
          <w:szCs w:val="28"/>
        </w:rPr>
        <w:t>1、理论考试</w:t>
      </w:r>
    </w:p>
    <w:p>
      <w:pPr>
        <w:rPr>
          <w:rFonts w:asciiTheme="minorEastAsia" w:hAnsiTheme="minorEastAsia"/>
          <w:sz w:val="28"/>
          <w:szCs w:val="28"/>
        </w:rPr>
      </w:pPr>
      <w:r>
        <w:rPr>
          <w:rFonts w:hint="eastAsia" w:asciiTheme="minorEastAsia" w:hAnsiTheme="minorEastAsia"/>
          <w:sz w:val="28"/>
          <w:szCs w:val="28"/>
        </w:rPr>
        <w:t>考试内容：医学综合（中医内容 60%，西医内容 40%）</w:t>
      </w:r>
    </w:p>
    <w:p>
      <w:pPr>
        <w:rPr>
          <w:rFonts w:asciiTheme="minorEastAsia" w:hAnsiTheme="minorEastAsia"/>
          <w:sz w:val="28"/>
          <w:szCs w:val="28"/>
        </w:rPr>
      </w:pPr>
      <w:r>
        <w:rPr>
          <w:rFonts w:hint="eastAsia" w:asciiTheme="minorEastAsia" w:hAnsiTheme="minorEastAsia"/>
          <w:sz w:val="28"/>
          <w:szCs w:val="28"/>
        </w:rPr>
        <w:t>考试时间：20</w:t>
      </w:r>
      <w:r>
        <w:rPr>
          <w:rFonts w:hint="eastAsia" w:asciiTheme="minorEastAsia" w:hAnsiTheme="minorEastAsia"/>
          <w:sz w:val="28"/>
          <w:szCs w:val="28"/>
          <w:lang w:val="en-US" w:eastAsia="zh-CN"/>
        </w:rPr>
        <w:t>21</w:t>
      </w:r>
      <w:r>
        <w:rPr>
          <w:rFonts w:hint="eastAsia" w:asciiTheme="minorEastAsia" w:hAnsiTheme="minorEastAsia"/>
          <w:sz w:val="28"/>
          <w:szCs w:val="28"/>
        </w:rPr>
        <w:t xml:space="preserve"> 年 7 月 </w:t>
      </w:r>
      <w:r>
        <w:rPr>
          <w:rFonts w:hint="eastAsia" w:asciiTheme="minorEastAsia" w:hAnsiTheme="minorEastAsia"/>
          <w:sz w:val="28"/>
          <w:szCs w:val="28"/>
          <w:lang w:val="en-US" w:eastAsia="zh-CN"/>
        </w:rPr>
        <w:t>29</w:t>
      </w:r>
      <w:r>
        <w:rPr>
          <w:rFonts w:hint="eastAsia" w:asciiTheme="minorEastAsia" w:hAnsiTheme="minorEastAsia"/>
          <w:sz w:val="28"/>
          <w:szCs w:val="28"/>
        </w:rPr>
        <w:t xml:space="preserve"> 日。</w:t>
      </w:r>
    </w:p>
    <w:p>
      <w:pPr>
        <w:rPr>
          <w:rFonts w:asciiTheme="minorEastAsia" w:hAnsiTheme="minorEastAsia"/>
          <w:sz w:val="28"/>
          <w:szCs w:val="28"/>
        </w:rPr>
      </w:pPr>
      <w:r>
        <w:rPr>
          <w:rFonts w:hint="eastAsia" w:asciiTheme="minorEastAsia" w:hAnsiTheme="minorEastAsia"/>
          <w:sz w:val="28"/>
          <w:szCs w:val="28"/>
        </w:rPr>
        <w:t>考试地点：德江县民族中医院行政6楼学习室。</w:t>
      </w:r>
    </w:p>
    <w:p>
      <w:pPr>
        <w:ind w:firstLine="551" w:firstLineChars="196"/>
        <w:rPr>
          <w:rFonts w:asciiTheme="minorEastAsia" w:hAnsiTheme="minorEastAsia"/>
          <w:b/>
          <w:sz w:val="28"/>
          <w:szCs w:val="28"/>
        </w:rPr>
      </w:pPr>
      <w:r>
        <w:rPr>
          <w:rFonts w:hint="eastAsia" w:asciiTheme="minorEastAsia" w:hAnsiTheme="minorEastAsia"/>
          <w:b/>
          <w:sz w:val="28"/>
          <w:szCs w:val="28"/>
        </w:rPr>
        <w:t>2、面试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sz w:val="28"/>
          <w:szCs w:val="28"/>
        </w:rPr>
      </w:pPr>
      <w:r>
        <w:rPr>
          <w:rFonts w:hint="eastAsia" w:asciiTheme="minorEastAsia" w:hAnsiTheme="minorEastAsia"/>
          <w:sz w:val="28"/>
          <w:szCs w:val="28"/>
        </w:rPr>
        <w:t>根据理论考试成绩从高到低排序，并按招收名额的 1：1.5 确定进入面试名单。面试以综合素质为主。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sz w:val="28"/>
          <w:szCs w:val="28"/>
        </w:rPr>
      </w:pPr>
      <w:r>
        <w:rPr>
          <w:rFonts w:hint="eastAsia" w:asciiTheme="minorEastAsia" w:hAnsiTheme="minorEastAsia"/>
          <w:sz w:val="28"/>
          <w:szCs w:val="28"/>
        </w:rPr>
        <w:t>面试时间：另行通知。</w:t>
      </w:r>
    </w:p>
    <w:p>
      <w:pPr>
        <w:rPr>
          <w:rFonts w:asciiTheme="minorEastAsia" w:hAnsiTheme="minorEastAsia"/>
          <w:b/>
          <w:sz w:val="28"/>
          <w:szCs w:val="28"/>
        </w:rPr>
      </w:pPr>
      <w:r>
        <w:rPr>
          <w:rFonts w:hint="eastAsia" w:asciiTheme="minorEastAsia" w:hAnsiTheme="minorEastAsia"/>
          <w:b/>
          <w:sz w:val="28"/>
          <w:szCs w:val="28"/>
        </w:rPr>
        <w:t>【体检】</w:t>
      </w:r>
    </w:p>
    <w:p>
      <w:pPr>
        <w:ind w:firstLine="560" w:firstLineChars="200"/>
        <w:rPr>
          <w:rFonts w:asciiTheme="minorEastAsia" w:hAnsiTheme="minorEastAsia"/>
          <w:sz w:val="28"/>
          <w:szCs w:val="28"/>
        </w:rPr>
      </w:pPr>
      <w:r>
        <w:rPr>
          <w:rFonts w:hint="eastAsia" w:asciiTheme="minorEastAsia" w:hAnsiTheme="minorEastAsia"/>
          <w:sz w:val="28"/>
          <w:szCs w:val="28"/>
        </w:rPr>
        <w:t>根据考生总成绩从高到低排序，按拟聘用人数的 1∶1比例确定参加体检名单。体检标准参照《贵州省公务员录用体检通用标准》，体检费用由考生自理，体检时间另行通知</w:t>
      </w:r>
    </w:p>
    <w:p>
      <w:pPr>
        <w:rPr>
          <w:rFonts w:asciiTheme="minorEastAsia" w:hAnsiTheme="minorEastAsia"/>
          <w:b/>
          <w:sz w:val="28"/>
          <w:szCs w:val="28"/>
        </w:rPr>
      </w:pPr>
      <w:r>
        <w:rPr>
          <w:rFonts w:hint="eastAsia" w:asciiTheme="minorEastAsia" w:hAnsiTheme="minorEastAsia"/>
          <w:b/>
          <w:sz w:val="28"/>
          <w:szCs w:val="28"/>
        </w:rPr>
        <w:t>【录取办法】</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按照申请人员考试成绩高低顺序择优录取。经体检和资格复审符合条件，经公示 3 个工作日无异议者录取为中医类别助理全科医生培训学员，以书面形式通知被录取人员。如出现体检或资格复审不符合条件者，则按考试成绩顺序补录。我省2021年专科层次农村订单定向免费医学生（中医类）毕业生，由省中医药管理局调剂录取</w:t>
      </w:r>
      <w:r>
        <w:rPr>
          <w:rFonts w:hint="eastAsia" w:asciiTheme="minorEastAsia" w:hAnsiTheme="minorEastAsia"/>
          <w:sz w:val="28"/>
          <w:szCs w:val="28"/>
          <w:lang w:eastAsia="zh-CN"/>
        </w:rPr>
        <w:t>。</w:t>
      </w:r>
    </w:p>
    <w:p>
      <w:pPr>
        <w:rPr>
          <w:rFonts w:asciiTheme="minorEastAsia" w:hAnsiTheme="minorEastAsia"/>
          <w:b/>
          <w:sz w:val="28"/>
          <w:szCs w:val="28"/>
        </w:rPr>
      </w:pPr>
      <w:r>
        <w:rPr>
          <w:rFonts w:hint="eastAsia" w:asciiTheme="minorEastAsia" w:hAnsiTheme="minorEastAsia"/>
          <w:b/>
          <w:sz w:val="28"/>
          <w:szCs w:val="28"/>
        </w:rPr>
        <w:t>【培训时间和方式】</w:t>
      </w:r>
    </w:p>
    <w:p>
      <w:pPr>
        <w:ind w:firstLine="560" w:firstLineChars="200"/>
        <w:rPr>
          <w:rFonts w:asciiTheme="minorEastAsia" w:hAnsiTheme="minorEastAsia"/>
          <w:sz w:val="28"/>
          <w:szCs w:val="28"/>
        </w:rPr>
      </w:pPr>
      <w:r>
        <w:rPr>
          <w:rFonts w:hint="eastAsia" w:asciiTheme="minorEastAsia" w:hAnsiTheme="minorEastAsia"/>
          <w:sz w:val="28"/>
          <w:szCs w:val="28"/>
        </w:rPr>
        <w:t>培训时间为2年，因特殊情况不能按期完成培训任务者，允许申请延长培训年限，但原则上不超过1年。采取全脱产连续培训方式，主要以提高全科医疗服务能力和基本公共卫生服务能力为核心，在带教师资的指导下，临床轮转阶段加强常见疾病和健康问题的中西医诊疗技能；基层实践阶段突出将中医临床各科所学理论课程相关知识和技能的整合和应用。</w:t>
      </w:r>
    </w:p>
    <w:p>
      <w:pPr>
        <w:rPr>
          <w:rFonts w:asciiTheme="minorEastAsia" w:hAnsiTheme="minorEastAsia"/>
          <w:b/>
          <w:sz w:val="28"/>
          <w:szCs w:val="28"/>
        </w:rPr>
      </w:pPr>
      <w:r>
        <w:rPr>
          <w:rFonts w:hint="eastAsia" w:asciiTheme="minorEastAsia" w:hAnsiTheme="minorEastAsia"/>
          <w:b/>
          <w:sz w:val="28"/>
          <w:szCs w:val="28"/>
        </w:rPr>
        <w:t>【培训待遇】</w:t>
      </w:r>
    </w:p>
    <w:p>
      <w:pPr>
        <w:ind w:firstLine="560" w:firstLineChars="200"/>
        <w:rPr>
          <w:rFonts w:asciiTheme="minorEastAsia" w:hAnsiTheme="minorEastAsia"/>
          <w:sz w:val="28"/>
          <w:szCs w:val="28"/>
        </w:rPr>
      </w:pPr>
      <w:r>
        <w:rPr>
          <w:rFonts w:hint="eastAsia" w:asciiTheme="minorEastAsia" w:hAnsiTheme="minorEastAsia"/>
          <w:sz w:val="28"/>
          <w:szCs w:val="28"/>
        </w:rPr>
        <w:t>1、“社会人”学员：按照国家及我省的有关规定，与之签订培训协议，以及聘用合同或劳动合同。“单位人”学员：由培训基地与选送单位签订培训协议，选送单位要与学员签订培训协议，确保学员在培训结束后回到原单位工作。本单位的培训学员，按照国家及我省有关规定，签订培训协议。</w:t>
      </w:r>
    </w:p>
    <w:p>
      <w:pPr>
        <w:ind w:firstLine="560" w:firstLineChars="200"/>
        <w:rPr>
          <w:rFonts w:asciiTheme="minorEastAsia" w:hAnsiTheme="minorEastAsia"/>
          <w:sz w:val="28"/>
          <w:szCs w:val="28"/>
        </w:rPr>
      </w:pPr>
      <w:r>
        <w:rPr>
          <w:rFonts w:hint="eastAsia" w:asciiTheme="minorEastAsia" w:hAnsiTheme="minorEastAsia"/>
          <w:sz w:val="28"/>
          <w:szCs w:val="28"/>
        </w:rPr>
        <w:t>2、培训期间学员待遇及管理等根据国家卫生计生委等六部门《关于印发助理全科医生培训实施意见（试行）的通知》、《贵州省助理全科医生培训实施方案》等相关规定执行。</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sz w:val="28"/>
          <w:szCs w:val="28"/>
          <w:lang w:eastAsia="zh-CN"/>
        </w:rPr>
        <w:t>我院</w:t>
      </w:r>
      <w:r>
        <w:rPr>
          <w:rFonts w:hint="eastAsia" w:asciiTheme="minorEastAsia" w:hAnsiTheme="minorEastAsia"/>
          <w:sz w:val="28"/>
          <w:szCs w:val="28"/>
        </w:rPr>
        <w:t>提供基本的学习、生活条件，培训对象在培训期间住宿由</w:t>
      </w:r>
      <w:r>
        <w:rPr>
          <w:rFonts w:hint="eastAsia" w:asciiTheme="minorEastAsia" w:hAnsiTheme="minorEastAsia"/>
          <w:sz w:val="28"/>
          <w:szCs w:val="28"/>
          <w:lang w:eastAsia="zh-CN"/>
        </w:rPr>
        <w:t>我</w:t>
      </w:r>
      <w:r>
        <w:rPr>
          <w:rFonts w:hint="eastAsia" w:asciiTheme="minorEastAsia" w:hAnsiTheme="minorEastAsia"/>
          <w:sz w:val="28"/>
          <w:szCs w:val="28"/>
        </w:rPr>
        <w:t>院统一安排</w:t>
      </w:r>
      <w:r>
        <w:rPr>
          <w:rFonts w:hint="eastAsia" w:asciiTheme="minorEastAsia" w:hAnsiTheme="minorEastAsia"/>
          <w:sz w:val="28"/>
          <w:szCs w:val="28"/>
          <w:lang w:eastAsia="zh-CN"/>
        </w:rPr>
        <w:t>，不愿在我院住宿人员医院不另提供住宿补助</w:t>
      </w:r>
      <w:r>
        <w:rPr>
          <w:rFonts w:hint="eastAsia" w:asciiTheme="minorEastAsia" w:hAnsiTheme="minorEastAsia"/>
          <w:sz w:val="28"/>
          <w:szCs w:val="28"/>
        </w:rPr>
        <w:t>。</w:t>
      </w:r>
    </w:p>
    <w:p>
      <w:pPr>
        <w:ind w:firstLine="560" w:firstLineChars="200"/>
      </w:pPr>
      <w:r>
        <w:rPr>
          <w:rFonts w:hint="eastAsia" w:asciiTheme="minorEastAsia" w:hAnsiTheme="minorEastAsia"/>
          <w:sz w:val="28"/>
          <w:szCs w:val="28"/>
        </w:rPr>
        <w:t>4、完成中医类别助理全科医生培训，经结业考核合格并取得执业助理医师资格证书，由省中医药管理局颁发统一制式的《中医类别助理全科医生培训合格证书》。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4879137"/>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10DFD"/>
    <w:rsid w:val="005321D5"/>
    <w:rsid w:val="006F7DD7"/>
    <w:rsid w:val="00812BD6"/>
    <w:rsid w:val="00974F70"/>
    <w:rsid w:val="00990647"/>
    <w:rsid w:val="00C406B2"/>
    <w:rsid w:val="05012E3A"/>
    <w:rsid w:val="36CC2C91"/>
    <w:rsid w:val="3805756C"/>
    <w:rsid w:val="3FA10DFD"/>
    <w:rsid w:val="40293024"/>
    <w:rsid w:val="4D26571A"/>
    <w:rsid w:val="6D535020"/>
    <w:rsid w:val="75E831ED"/>
    <w:rsid w:val="7F72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13"/>
    <w:unhideWhenUsed/>
    <w:qFormat/>
    <w:uiPriority w:val="0"/>
    <w:pPr>
      <w:keepNext/>
      <w:keepLines/>
      <w:spacing w:before="260" w:after="260"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uiPriority w:val="0"/>
    <w:pPr>
      <w:spacing w:after="12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next w:val="1"/>
    <w:link w:val="17"/>
    <w:qFormat/>
    <w:uiPriority w:val="0"/>
    <w:pPr>
      <w:spacing w:before="240" w:after="60"/>
      <w:jc w:val="center"/>
      <w:outlineLvl w:val="0"/>
    </w:pPr>
    <w:rPr>
      <w:rFonts w:eastAsia="宋体" w:asciiTheme="majorHAnsi" w:hAnsiTheme="majorHAnsi" w:cstheme="majorBidi"/>
      <w:b/>
      <w:bCs/>
      <w:sz w:val="32"/>
      <w:szCs w:val="32"/>
    </w:rPr>
  </w:style>
  <w:style w:type="character" w:styleId="12">
    <w:name w:val="Hyperlink"/>
    <w:basedOn w:val="11"/>
    <w:qFormat/>
    <w:uiPriority w:val="0"/>
    <w:rPr>
      <w:color w:val="0000FF"/>
      <w:u w:val="single"/>
    </w:rPr>
  </w:style>
  <w:style w:type="character" w:customStyle="1" w:styleId="13">
    <w:name w:val="标题 3 Char"/>
    <w:link w:val="4"/>
    <w:qFormat/>
    <w:uiPriority w:val="0"/>
    <w:rPr>
      <w:b/>
      <w:sz w:val="32"/>
    </w:rPr>
  </w:style>
  <w:style w:type="character" w:customStyle="1" w:styleId="14">
    <w:name w:val="标题 1 Char"/>
    <w:link w:val="2"/>
    <w:qFormat/>
    <w:uiPriority w:val="0"/>
    <w:rPr>
      <w:b/>
      <w:kern w:val="44"/>
      <w:sz w:val="44"/>
    </w:rPr>
  </w:style>
  <w:style w:type="character" w:customStyle="1" w:styleId="15">
    <w:name w:val="页眉 Char"/>
    <w:basedOn w:val="11"/>
    <w:link w:val="7"/>
    <w:qFormat/>
    <w:uiPriority w:val="0"/>
    <w:rPr>
      <w:rFonts w:asciiTheme="minorHAnsi" w:hAnsiTheme="minorHAnsi" w:eastAsiaTheme="minorEastAsia" w:cstheme="minorBidi"/>
      <w:kern w:val="2"/>
      <w:sz w:val="18"/>
      <w:szCs w:val="18"/>
    </w:rPr>
  </w:style>
  <w:style w:type="character" w:customStyle="1" w:styleId="16">
    <w:name w:val="页脚 Char"/>
    <w:basedOn w:val="11"/>
    <w:link w:val="6"/>
    <w:qFormat/>
    <w:uiPriority w:val="99"/>
    <w:rPr>
      <w:rFonts w:asciiTheme="minorHAnsi" w:hAnsiTheme="minorHAnsi" w:eastAsiaTheme="minorEastAsia" w:cstheme="minorBidi"/>
      <w:kern w:val="2"/>
      <w:sz w:val="18"/>
      <w:szCs w:val="18"/>
    </w:rPr>
  </w:style>
  <w:style w:type="character" w:customStyle="1" w:styleId="17">
    <w:name w:val="标题 Char"/>
    <w:basedOn w:val="11"/>
    <w:link w:val="9"/>
    <w:uiPriority w:val="0"/>
    <w:rPr>
      <w:rFonts w:asciiTheme="majorHAnsi" w:hAnsiTheme="majorHAnsi" w:cstheme="majorBidi"/>
      <w:b/>
      <w:bCs/>
      <w:kern w:val="2"/>
      <w:sz w:val="32"/>
      <w:szCs w:val="32"/>
    </w:rPr>
  </w:style>
  <w:style w:type="character" w:customStyle="1" w:styleId="18">
    <w:name w:val="正文文本 Char"/>
    <w:basedOn w:val="11"/>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361</Words>
  <Characters>2064</Characters>
  <Lines>17</Lines>
  <Paragraphs>4</Paragraphs>
  <TotalTime>46</TotalTime>
  <ScaleCrop>false</ScaleCrop>
  <LinksUpToDate>false</LinksUpToDate>
  <CharactersWithSpaces>2421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2019-06-12T16:10:00Z</dcterms:created>
  <dc:creator>飞翔</dc:creator>
  <cp:lastModifiedBy>飞翔</cp:lastModifiedBy>
  <cp:lastPrinted>2021-07-10T08:25:35Z</cp:lastPrinted>
  <dcterms:modified xsi:type="dcterms:W3CDTF">2021-07-10T08:38:43Z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10E8189E9E2D4C0AB48CBC6952F58F13</vt:lpwstr>
  </property>
</Properties>
</file>